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7D3B7F">
        <w:rPr>
          <w:rFonts w:ascii="Arial" w:hAnsi="Arial" w:cs="Arial"/>
          <w:bCs/>
          <w:color w:val="737373"/>
          <w:sz w:val="20"/>
          <w:szCs w:val="20"/>
        </w:rPr>
        <w:t>30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215A5E" w:rsidRPr="00215A5E" w:rsidRDefault="00215A5E" w:rsidP="00215A5E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 xml:space="preserve">V </w:t>
      </w:r>
      <w:r w:rsidR="007D3B7F">
        <w:rPr>
          <w:rFonts w:ascii="Arial" w:hAnsi="Arial" w:cs="Arial"/>
          <w:b/>
          <w:bCs/>
          <w:color w:val="FF6600"/>
          <w:sz w:val="40"/>
          <w:szCs w:val="40"/>
        </w:rPr>
        <w:t>Dukovanech opravují 125 m</w:t>
      </w:r>
      <w:r w:rsidRPr="00215A5E">
        <w:rPr>
          <w:rFonts w:ascii="Arial" w:hAnsi="Arial" w:cs="Arial"/>
          <w:b/>
          <w:bCs/>
          <w:color w:val="FF6600"/>
          <w:sz w:val="40"/>
          <w:szCs w:val="40"/>
        </w:rPr>
        <w:t xml:space="preserve"> vysokou chladicí věž</w:t>
      </w:r>
    </w:p>
    <w:p w:rsidR="00215A5E" w:rsidRPr="00215A5E" w:rsidRDefault="00215A5E" w:rsidP="00215A5E">
      <w:pPr>
        <w:pStyle w:val="Zkladntext"/>
        <w:ind w:left="426"/>
        <w:rPr>
          <w:color w:val="7F7F7F"/>
          <w:sz w:val="22"/>
          <w:szCs w:val="22"/>
        </w:rPr>
      </w:pPr>
      <w:r w:rsidRPr="00215A5E">
        <w:rPr>
          <w:color w:val="7F7F7F"/>
          <w:sz w:val="22"/>
          <w:szCs w:val="22"/>
        </w:rPr>
        <w:t xml:space="preserve">V Jaderné elektrárně Dukovany se opravuje 125 metrů vysoká chladicí věž číslo 7. Rekonstrukcí právě prochází vnější i vnitřní plášť včetně koruny věže. Většina mechanicky náročných činností se provádí z montážní lávky ve výškách od 20 až do 125 metrů a proto lze opravy provádět pouze za příznivého počasí. Celková plocha vnějšího pláště je přes 46 tis. m2, což je plocha </w:t>
      </w:r>
      <w:r w:rsidR="00E574FD" w:rsidRPr="00215A5E">
        <w:rPr>
          <w:color w:val="7F7F7F"/>
          <w:sz w:val="22"/>
          <w:szCs w:val="22"/>
        </w:rPr>
        <w:t xml:space="preserve">cca </w:t>
      </w:r>
      <w:r w:rsidRPr="00215A5E">
        <w:rPr>
          <w:color w:val="7F7F7F"/>
          <w:sz w:val="22"/>
          <w:szCs w:val="22"/>
        </w:rPr>
        <w:t>12 fotbalových hřišť. Vnitřní plocha věže je jen o necelých 8 tis. m2 menší. Náklady na opravu věže jsou vyčísleny na několik desítek milionů korun.</w:t>
      </w:r>
    </w:p>
    <w:p w:rsidR="00215A5E" w:rsidRPr="00986A6D" w:rsidRDefault="00215A5E" w:rsidP="00215A5E">
      <w:pPr>
        <w:ind w:left="426" w:right="281"/>
        <w:rPr>
          <w:rFonts w:ascii="Arial" w:hAnsi="Arial" w:cs="Arial"/>
        </w:rPr>
      </w:pPr>
      <w:r w:rsidRPr="002A494B">
        <w:rPr>
          <w:rFonts w:ascii="Arial" w:hAnsi="Arial" w:cs="Arial"/>
        </w:rPr>
        <w:t>Nej</w:t>
      </w:r>
      <w:r>
        <w:rPr>
          <w:rFonts w:ascii="Arial" w:hAnsi="Arial" w:cs="Arial"/>
        </w:rPr>
        <w:t>prve</w:t>
      </w:r>
      <w:r w:rsidRPr="002A494B">
        <w:rPr>
          <w:rFonts w:ascii="Arial" w:hAnsi="Arial" w:cs="Arial"/>
        </w:rPr>
        <w:t xml:space="preserve"> se musí nesoudržný beton mechanicky odstranit a celý povrch věže očistit vodním otryskáváním, včetně oprav ocelové armatury pláště chlad</w:t>
      </w:r>
      <w:r>
        <w:rPr>
          <w:rFonts w:ascii="Arial" w:hAnsi="Arial" w:cs="Arial"/>
        </w:rPr>
        <w:t>i</w:t>
      </w:r>
      <w:r w:rsidRPr="002A494B">
        <w:rPr>
          <w:rFonts w:ascii="Arial" w:hAnsi="Arial" w:cs="Arial"/>
        </w:rPr>
        <w:t xml:space="preserve">cí věže. Poté se nanáší nová vrstva speciální </w:t>
      </w:r>
      <w:proofErr w:type="spellStart"/>
      <w:r w:rsidRPr="002A494B">
        <w:rPr>
          <w:rFonts w:ascii="Arial" w:hAnsi="Arial" w:cs="Arial"/>
        </w:rPr>
        <w:t>torkretové</w:t>
      </w:r>
      <w:proofErr w:type="spellEnd"/>
      <w:r w:rsidRPr="002A494B">
        <w:rPr>
          <w:rFonts w:ascii="Arial" w:hAnsi="Arial" w:cs="Arial"/>
        </w:rPr>
        <w:t xml:space="preserve"> směsi, která se pomocí vysokotlakého čerpadla tlačí až do koruny hráze. Věž se celoplošně opatří nátěrem z vnější </w:t>
      </w:r>
      <w:r>
        <w:rPr>
          <w:rFonts w:ascii="Arial" w:hAnsi="Arial" w:cs="Arial"/>
        </w:rPr>
        <w:t>i</w:t>
      </w:r>
      <w:r w:rsidRPr="002A494B">
        <w:rPr>
          <w:rFonts w:ascii="Arial" w:hAnsi="Arial" w:cs="Arial"/>
        </w:rPr>
        <w:t xml:space="preserve"> vnitřní strany obvodového pláště a na závěr pracovníci dodavatelské firmy ve vrcholové části věže natřou červenobílé pruhy jako označení vyžadované pro denní letecký provoz. </w:t>
      </w:r>
    </w:p>
    <w:p w:rsidR="00215A5E" w:rsidRDefault="00215A5E" w:rsidP="00215A5E">
      <w:pPr>
        <w:ind w:left="426" w:right="281"/>
        <w:rPr>
          <w:rFonts w:ascii="Arial" w:hAnsi="Arial" w:cs="Arial"/>
        </w:rPr>
      </w:pPr>
      <w:r w:rsidRPr="002A494B">
        <w:rPr>
          <w:rFonts w:ascii="Arial" w:hAnsi="Arial" w:cs="Arial"/>
        </w:rPr>
        <w:t>Na chladicí věži č</w:t>
      </w:r>
      <w:r>
        <w:rPr>
          <w:rFonts w:ascii="Arial" w:hAnsi="Arial" w:cs="Arial"/>
        </w:rPr>
        <w:t>. 7</w:t>
      </w:r>
      <w:r w:rsidRPr="002A494B">
        <w:rPr>
          <w:rFonts w:ascii="Arial" w:hAnsi="Arial" w:cs="Arial"/>
        </w:rPr>
        <w:t xml:space="preserve"> se lidé z firmy specializované na výškové práce pohybují od března</w:t>
      </w:r>
      <w:r>
        <w:rPr>
          <w:rFonts w:ascii="Arial" w:hAnsi="Arial" w:cs="Arial"/>
        </w:rPr>
        <w:t>. Prací ovlivňují povětrnostní podmínky a proto, když počasí dovolí, pracuje se na věži nepřetržitě, tedy i v noci. Práce by měly skončit do konce roku</w:t>
      </w:r>
      <w:r w:rsidRPr="002A49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Pracovníci všechny práce provádí </w:t>
      </w:r>
      <w:r w:rsidRPr="002A494B">
        <w:rPr>
          <w:rFonts w:ascii="Arial" w:hAnsi="Arial" w:cs="Arial"/>
        </w:rPr>
        <w:t xml:space="preserve">pomocí </w:t>
      </w:r>
      <w:r>
        <w:rPr>
          <w:rFonts w:ascii="Arial" w:hAnsi="Arial" w:cs="Arial"/>
        </w:rPr>
        <w:t xml:space="preserve">zavěšené speciální </w:t>
      </w:r>
      <w:r w:rsidRPr="002A494B">
        <w:rPr>
          <w:rFonts w:ascii="Arial" w:hAnsi="Arial" w:cs="Arial"/>
        </w:rPr>
        <w:t>lávky</w:t>
      </w:r>
      <w:r>
        <w:rPr>
          <w:rFonts w:ascii="Arial" w:hAnsi="Arial" w:cs="Arial"/>
        </w:rPr>
        <w:t>.</w:t>
      </w:r>
      <w:r w:rsidRPr="002A4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215A5E">
        <w:rPr>
          <w:rFonts w:ascii="Arial" w:hAnsi="Arial" w:cs="Arial"/>
        </w:rPr>
        <w:t>Lávka má délku 9 m, nosnost 600 kg, pohybuje se pomocí dvou motorů, má dvě nosná lana a dvě jisticí lana. Motory se po každých 14 dnech musíme vyčistit, aby byl provoz stoprocentně spolehlivý a bezpečný. Pro přitažení lávky ke stěně chladicí věže v jejím nejužším místě používáme tzv. přítahová lana</w:t>
      </w:r>
      <w:r>
        <w:rPr>
          <w:rFonts w:ascii="Arial" w:hAnsi="Arial" w:cs="Arial"/>
        </w:rPr>
        <w:t>,“ sdělil Martin Čern</w:t>
      </w:r>
      <w:r w:rsidR="002371FE">
        <w:rPr>
          <w:rFonts w:ascii="Arial" w:hAnsi="Arial" w:cs="Arial"/>
        </w:rPr>
        <w:t>ý</w:t>
      </w:r>
      <w:bookmarkStart w:id="0" w:name="_GoBack"/>
      <w:bookmarkEnd w:id="0"/>
      <w:r>
        <w:rPr>
          <w:rFonts w:ascii="Arial" w:hAnsi="Arial" w:cs="Arial"/>
        </w:rPr>
        <w:t xml:space="preserve">, pracovní firmy </w:t>
      </w:r>
      <w:proofErr w:type="spellStart"/>
      <w:r>
        <w:rPr>
          <w:rFonts w:ascii="Arial" w:hAnsi="Arial" w:cs="Arial"/>
        </w:rPr>
        <w:t>Betvar</w:t>
      </w:r>
      <w:proofErr w:type="spellEnd"/>
      <w:r>
        <w:rPr>
          <w:rFonts w:ascii="Arial" w:hAnsi="Arial" w:cs="Arial"/>
        </w:rPr>
        <w:t>, odpovědný za provoz lávek.</w:t>
      </w:r>
    </w:p>
    <w:p w:rsidR="00215A5E" w:rsidRDefault="00215A5E" w:rsidP="00215A5E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Jízda až do koruny hráze trvá kolem 20 minut. </w:t>
      </w:r>
      <w:r w:rsidRPr="002A494B">
        <w:rPr>
          <w:rFonts w:ascii="Arial" w:hAnsi="Arial" w:cs="Arial"/>
        </w:rPr>
        <w:t>Vítr nesmí přesáhnout hodnotu 8 m/s. „</w:t>
      </w:r>
      <w:r w:rsidRPr="00215A5E">
        <w:rPr>
          <w:rFonts w:ascii="Arial" w:hAnsi="Arial" w:cs="Arial"/>
        </w:rPr>
        <w:t xml:space="preserve">V celém průběhu oprav provádíme ve spolupráci se znaleckou firmou </w:t>
      </w:r>
      <w:proofErr w:type="spellStart"/>
      <w:r w:rsidRPr="00215A5E">
        <w:rPr>
          <w:rFonts w:ascii="Arial" w:hAnsi="Arial" w:cs="Arial"/>
        </w:rPr>
        <w:t>Stavexis</w:t>
      </w:r>
      <w:proofErr w:type="spellEnd"/>
      <w:r w:rsidRPr="00215A5E">
        <w:rPr>
          <w:rFonts w:ascii="Arial" w:hAnsi="Arial" w:cs="Arial"/>
        </w:rPr>
        <w:t xml:space="preserve"> z Brna řadu testů a zkoušek. Jedná se například o přídržnost podkladu před aplikací nového přídavného materiálu včetně zkoušek technických vlastností používaných materiálů, kontrola nátěrů ocelové armatury a mnohé další</w:t>
      </w:r>
      <w:r w:rsidRPr="002A494B">
        <w:rPr>
          <w:rFonts w:ascii="Arial" w:hAnsi="Arial" w:cs="Arial"/>
        </w:rPr>
        <w:t xml:space="preserve">,“ řekl Miloš Dvořák, systémový inženýr </w:t>
      </w:r>
      <w:r>
        <w:rPr>
          <w:rFonts w:ascii="Arial" w:hAnsi="Arial" w:cs="Arial"/>
        </w:rPr>
        <w:t>z Jaderné elektrárny Dukovany</w:t>
      </w:r>
      <w:r w:rsidRPr="002A494B">
        <w:rPr>
          <w:rFonts w:ascii="Arial" w:hAnsi="Arial" w:cs="Arial"/>
        </w:rPr>
        <w:t>.</w:t>
      </w:r>
    </w:p>
    <w:p w:rsidR="00215A5E" w:rsidRPr="002A494B" w:rsidRDefault="00215A5E" w:rsidP="00215A5E">
      <w:pPr>
        <w:ind w:left="426" w:right="281"/>
        <w:rPr>
          <w:rFonts w:ascii="Arial" w:hAnsi="Arial" w:cs="Arial"/>
        </w:rPr>
      </w:pPr>
      <w:r w:rsidRPr="002A494B">
        <w:rPr>
          <w:rFonts w:ascii="Arial" w:hAnsi="Arial" w:cs="Arial"/>
        </w:rPr>
        <w:t xml:space="preserve">Aktuálně dělníci opravují povrch vnějšího pláště věže číslo 7, která byla opravována naposledy v letech 1995. </w:t>
      </w:r>
      <w:r w:rsidRPr="009477BB">
        <w:rPr>
          <w:rFonts w:ascii="Arial" w:hAnsi="Arial" w:cs="Arial"/>
        </w:rPr>
        <w:t xml:space="preserve">Součástí rekonstrukce jsou opravy ocelových konstrukcí, vnitřních </w:t>
      </w:r>
      <w:proofErr w:type="spellStart"/>
      <w:r w:rsidRPr="009477BB">
        <w:rPr>
          <w:rFonts w:ascii="Arial" w:hAnsi="Arial" w:cs="Arial"/>
        </w:rPr>
        <w:t>pochozích</w:t>
      </w:r>
      <w:proofErr w:type="spellEnd"/>
      <w:r w:rsidRPr="009477BB">
        <w:rPr>
          <w:rFonts w:ascii="Arial" w:hAnsi="Arial" w:cs="Arial"/>
        </w:rPr>
        <w:t xml:space="preserve"> lávek, zábradlí, potrubí, žebříků i bazén pod věží. V průběhu plánovaných odstávek 3. a 4. Bloku projde opravou i vnitřní plášť věže., které elektrárnu čekají v následujících měsících, kdy opravovanou věží přestane procházet pára.</w:t>
      </w:r>
      <w:r w:rsidRPr="002A494B">
        <w:rPr>
          <w:rFonts w:ascii="Arial" w:hAnsi="Arial" w:cs="Arial"/>
        </w:rPr>
        <w:t xml:space="preserve"> </w:t>
      </w:r>
    </w:p>
    <w:p w:rsidR="00215A5E" w:rsidRDefault="00215A5E" w:rsidP="00215A5E">
      <w:pPr>
        <w:ind w:left="426" w:right="281"/>
        <w:rPr>
          <w:rFonts w:ascii="Arial" w:hAnsi="Arial" w:cs="Arial"/>
        </w:rPr>
      </w:pPr>
      <w:r w:rsidRPr="002A494B">
        <w:rPr>
          <w:rFonts w:ascii="Arial" w:hAnsi="Arial" w:cs="Arial"/>
        </w:rPr>
        <w:t>Chladicí věže slouží elektrárně od zahájení provozu v roce 1985 k odvedení zbytkového tepla, které nelze dále využít. U paty měří v průměru 90 metrů, v nejužší části 56 metrů a v horní části 60 metrů. Celkem se v elektrárně používá k chlazení 8 těchto vysokých věží, které byly v uplynulém roce doplněny o dvoje nové seizmicky odolné ventilátorové věže</w:t>
      </w:r>
      <w:r>
        <w:rPr>
          <w:rFonts w:ascii="Arial" w:hAnsi="Arial" w:cs="Arial"/>
        </w:rPr>
        <w:t>.</w:t>
      </w:r>
    </w:p>
    <w:p w:rsidR="007D3B7F" w:rsidRDefault="007D3B7F" w:rsidP="00215A5E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Videozáznam z výjezdu do koruny chladicí věže je ke </w:t>
      </w:r>
      <w:proofErr w:type="gramStart"/>
      <w:r>
        <w:rPr>
          <w:rFonts w:ascii="Arial" w:hAnsi="Arial" w:cs="Arial"/>
        </w:rPr>
        <w:t>shlédnutí</w:t>
      </w:r>
      <w:proofErr w:type="gramEnd"/>
      <w:r>
        <w:rPr>
          <w:rFonts w:ascii="Arial" w:hAnsi="Arial" w:cs="Arial"/>
        </w:rPr>
        <w:t xml:space="preserve"> zde: </w:t>
      </w:r>
      <w:hyperlink r:id="rId8" w:history="1">
        <w:r w:rsidRPr="008873EB">
          <w:rPr>
            <w:rStyle w:val="Hypertextovodkaz"/>
            <w:rFonts w:ascii="Arial" w:hAnsi="Arial" w:cs="Arial"/>
          </w:rPr>
          <w:t>http://www.aktivnizona.cz/cs/videa/vystup-na-chladici-veze-81.html</w:t>
        </w:r>
      </w:hyperlink>
    </w:p>
    <w:p w:rsidR="00CA6E79" w:rsidRDefault="00CA6E79" w:rsidP="00CA6E79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Ing. Jiří Bezděk,</w:t>
      </w:r>
      <w:r w:rsidR="00390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tiskový mluvčí ČEZ, a. s. Jaderná elektrárna Dukovany</w:t>
      </w:r>
    </w:p>
    <w:p w:rsidR="00592FD9" w:rsidRPr="00105578" w:rsidRDefault="00592FD9" w:rsidP="00C45540">
      <w:pPr>
        <w:ind w:left="426" w:right="281"/>
        <w:rPr>
          <w:rFonts w:ascii="Arial" w:hAnsi="Arial" w:cs="Arial"/>
        </w:rPr>
      </w:pPr>
    </w:p>
    <w:sectPr w:rsidR="00592FD9" w:rsidRPr="00105578" w:rsidSect="00D265DF">
      <w:headerReference w:type="default" r:id="rId9"/>
      <w:footerReference w:type="default" r:id="rId10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D3" w:rsidRDefault="00CA11D3" w:rsidP="00636270">
      <w:pPr>
        <w:spacing w:after="0" w:line="240" w:lineRule="auto"/>
      </w:pPr>
      <w:r>
        <w:separator/>
      </w:r>
    </w:p>
  </w:endnote>
  <w:endnote w:type="continuationSeparator" w:id="0">
    <w:p w:rsidR="00CA11D3" w:rsidRDefault="00CA11D3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D3" w:rsidRDefault="00CA11D3" w:rsidP="00636270">
      <w:pPr>
        <w:spacing w:after="0" w:line="240" w:lineRule="auto"/>
      </w:pPr>
      <w:r>
        <w:separator/>
      </w:r>
    </w:p>
  </w:footnote>
  <w:footnote w:type="continuationSeparator" w:id="0">
    <w:p w:rsidR="00CA11D3" w:rsidRDefault="00CA11D3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66C33"/>
    <w:rsid w:val="00071E8E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371FE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D72AA"/>
    <w:rsid w:val="004F5572"/>
    <w:rsid w:val="004F7EC1"/>
    <w:rsid w:val="00514920"/>
    <w:rsid w:val="00520C40"/>
    <w:rsid w:val="00543EF2"/>
    <w:rsid w:val="005827F1"/>
    <w:rsid w:val="00592FD9"/>
    <w:rsid w:val="005E0A4B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20C29"/>
    <w:rsid w:val="00831411"/>
    <w:rsid w:val="008941D0"/>
    <w:rsid w:val="0089466D"/>
    <w:rsid w:val="00895FDC"/>
    <w:rsid w:val="008B095C"/>
    <w:rsid w:val="009236C3"/>
    <w:rsid w:val="00974495"/>
    <w:rsid w:val="00986F6D"/>
    <w:rsid w:val="00997323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968FF"/>
    <w:rsid w:val="00BE2E45"/>
    <w:rsid w:val="00C07E68"/>
    <w:rsid w:val="00C45540"/>
    <w:rsid w:val="00CA11D3"/>
    <w:rsid w:val="00CA6E79"/>
    <w:rsid w:val="00CB1638"/>
    <w:rsid w:val="00CB279E"/>
    <w:rsid w:val="00CC5139"/>
    <w:rsid w:val="00CD4DF6"/>
    <w:rsid w:val="00CF6B68"/>
    <w:rsid w:val="00CF7AB9"/>
    <w:rsid w:val="00D0032E"/>
    <w:rsid w:val="00D14DF7"/>
    <w:rsid w:val="00D265DF"/>
    <w:rsid w:val="00D267D4"/>
    <w:rsid w:val="00D46E85"/>
    <w:rsid w:val="00D5213F"/>
    <w:rsid w:val="00D667EF"/>
    <w:rsid w:val="00D85458"/>
    <w:rsid w:val="00DC4ACB"/>
    <w:rsid w:val="00DE78A2"/>
    <w:rsid w:val="00DF3BB4"/>
    <w:rsid w:val="00E223D8"/>
    <w:rsid w:val="00E36DBA"/>
    <w:rsid w:val="00E574FD"/>
    <w:rsid w:val="00E934F3"/>
    <w:rsid w:val="00EC59B8"/>
    <w:rsid w:val="00EF2803"/>
    <w:rsid w:val="00F10792"/>
    <w:rsid w:val="00F3745D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nizona.cz/cs/videa/vystup-na-chladici-veze-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5</cp:revision>
  <cp:lastPrinted>2017-05-10T13:29:00Z</cp:lastPrinted>
  <dcterms:created xsi:type="dcterms:W3CDTF">2017-05-29T10:18:00Z</dcterms:created>
  <dcterms:modified xsi:type="dcterms:W3CDTF">2017-05-30T08:29:00Z</dcterms:modified>
</cp:coreProperties>
</file>